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E50" w:rsidRPr="00750EEA" w:rsidRDefault="00750EEA">
      <w:pPr>
        <w:rPr>
          <w:b/>
          <w:sz w:val="32"/>
          <w:szCs w:val="32"/>
        </w:rPr>
      </w:pPr>
      <w:r w:rsidRPr="00750EEA">
        <w:rPr>
          <w:b/>
          <w:noProof/>
          <w:sz w:val="32"/>
          <w:szCs w:val="32"/>
        </w:rPr>
        <mc:AlternateContent>
          <mc:Choice Requires="wps">
            <w:drawing>
              <wp:anchor distT="0" distB="0" distL="114300" distR="114300" simplePos="0" relativeHeight="251659264" behindDoc="0" locked="0" layoutInCell="1" allowOverlap="1" wp14:anchorId="7145B19C" wp14:editId="19BB9407">
                <wp:simplePos x="0" y="0"/>
                <wp:positionH relativeFrom="column">
                  <wp:posOffset>4733925</wp:posOffset>
                </wp:positionH>
                <wp:positionV relativeFrom="paragraph">
                  <wp:posOffset>-85725</wp:posOffset>
                </wp:positionV>
                <wp:extent cx="1485900" cy="9429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42975"/>
                        </a:xfrm>
                        <a:prstGeom prst="rect">
                          <a:avLst/>
                        </a:prstGeom>
                        <a:solidFill>
                          <a:srgbClr val="FFFFFF"/>
                        </a:solidFill>
                        <a:ln w="9525">
                          <a:solidFill>
                            <a:schemeClr val="bg1"/>
                          </a:solidFill>
                          <a:miter lim="800000"/>
                          <a:headEnd/>
                          <a:tailEnd/>
                        </a:ln>
                      </wps:spPr>
                      <wps:txbx>
                        <w:txbxContent>
                          <w:p w:rsidR="00750EEA" w:rsidRDefault="00750EEA">
                            <w:r>
                              <w:rPr>
                                <w:b/>
                                <w:noProof/>
                                <w:sz w:val="28"/>
                                <w:szCs w:val="28"/>
                              </w:rPr>
                              <w:drawing>
                                <wp:inline distT="0" distB="0" distL="0" distR="0" wp14:anchorId="3CA9A18E" wp14:editId="52A79B94">
                                  <wp:extent cx="1323975" cy="827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Dlogo for externaluse.jpg"/>
                                          <pic:cNvPicPr/>
                                        </pic:nvPicPr>
                                        <pic:blipFill>
                                          <a:blip r:embed="rId8">
                                            <a:extLst>
                                              <a:ext uri="{28A0092B-C50C-407E-A947-70E740481C1C}">
                                                <a14:useLocalDpi xmlns:a14="http://schemas.microsoft.com/office/drawing/2010/main" val="0"/>
                                              </a:ext>
                                            </a:extLst>
                                          </a:blip>
                                          <a:stretch>
                                            <a:fillRect/>
                                          </a:stretch>
                                        </pic:blipFill>
                                        <pic:spPr>
                                          <a:xfrm>
                                            <a:off x="0" y="0"/>
                                            <a:ext cx="1323975" cy="82720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2.75pt;margin-top:-6.75pt;width:117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" strokecolor="white [3212]">
                <v:textbox>
                  <w:txbxContent>
                    <w:p w:rsidR="00750EEA" w:rsidRDefault="00750EEA">
                      <w:r>
                        <w:rPr>
                          <w:b/>
                          <w:noProof/>
                          <w:sz w:val="28"/>
                          <w:szCs w:val="28"/>
                        </w:rPr>
                        <w:drawing>
                          <wp:inline distT="0" distB="0" distL="0" distR="0" wp14:anchorId="3CA9A18E" wp14:editId="52A79B94">
                            <wp:extent cx="1323975" cy="827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Dlogo for externaluse.jpg"/>
                                    <pic:cNvPicPr/>
                                  </pic:nvPicPr>
                                  <pic:blipFill>
                                    <a:blip r:embed="rId8">
                                      <a:extLst>
                                        <a:ext uri="{28A0092B-C50C-407E-A947-70E740481C1C}">
                                          <a14:useLocalDpi xmlns:a14="http://schemas.microsoft.com/office/drawing/2010/main" val="0"/>
                                        </a:ext>
                                      </a:extLst>
                                    </a:blip>
                                    <a:stretch>
                                      <a:fillRect/>
                                    </a:stretch>
                                  </pic:blipFill>
                                  <pic:spPr>
                                    <a:xfrm>
                                      <a:off x="0" y="0"/>
                                      <a:ext cx="1323975" cy="827201"/>
                                    </a:xfrm>
                                    <a:prstGeom prst="rect">
                                      <a:avLst/>
                                    </a:prstGeom>
                                  </pic:spPr>
                                </pic:pic>
                              </a:graphicData>
                            </a:graphic>
                          </wp:inline>
                        </w:drawing>
                      </w:r>
                    </w:p>
                  </w:txbxContent>
                </v:textbox>
              </v:shape>
            </w:pict>
          </mc:Fallback>
        </mc:AlternateContent>
      </w:r>
      <w:r w:rsidR="00E2725C" w:rsidRPr="00750EEA">
        <w:rPr>
          <w:b/>
          <w:noProof/>
          <w:sz w:val="32"/>
          <w:szCs w:val="32"/>
        </w:rPr>
        <w:t>ICD</w:t>
      </w:r>
      <w:r w:rsidR="007434B3" w:rsidRPr="00750EEA">
        <w:rPr>
          <w:b/>
          <w:sz w:val="32"/>
          <w:szCs w:val="32"/>
        </w:rPr>
        <w:t xml:space="preserve"> </w:t>
      </w:r>
      <w:r w:rsidR="00B0743F" w:rsidRPr="00750EEA">
        <w:rPr>
          <w:b/>
          <w:sz w:val="32"/>
          <w:szCs w:val="32"/>
        </w:rPr>
        <w:t>Education</w:t>
      </w:r>
      <w:r w:rsidR="00CD0996" w:rsidRPr="00750EEA">
        <w:rPr>
          <w:b/>
          <w:sz w:val="32"/>
          <w:szCs w:val="32"/>
        </w:rPr>
        <w:t>al</w:t>
      </w:r>
      <w:r w:rsidR="00B0743F" w:rsidRPr="00750EEA">
        <w:rPr>
          <w:b/>
          <w:sz w:val="32"/>
          <w:szCs w:val="32"/>
        </w:rPr>
        <w:t xml:space="preserve"> Provider Standards</w:t>
      </w:r>
      <w:r w:rsidR="00FB7214" w:rsidRPr="00750EEA">
        <w:rPr>
          <w:b/>
          <w:sz w:val="32"/>
          <w:szCs w:val="32"/>
        </w:rPr>
        <w:t xml:space="preserve"> </w:t>
      </w:r>
    </w:p>
    <w:p w:rsidR="00CD0996" w:rsidRPr="00750EEA" w:rsidRDefault="00A1314D" w:rsidP="00750EEA">
      <w:pPr>
        <w:spacing w:after="120"/>
        <w:ind w:left="360" w:hanging="360"/>
        <w:rPr>
          <w:sz w:val="23"/>
          <w:szCs w:val="23"/>
        </w:rPr>
      </w:pPr>
      <w:r w:rsidRPr="00750EEA">
        <w:rPr>
          <w:b/>
          <w:sz w:val="23"/>
          <w:szCs w:val="23"/>
        </w:rPr>
        <w:t>Professional Conduct:</w:t>
      </w:r>
      <w:r w:rsidRPr="00750EEA">
        <w:rPr>
          <w:sz w:val="23"/>
          <w:szCs w:val="23"/>
        </w:rPr>
        <w:t xml:space="preserve">  </w:t>
      </w:r>
    </w:p>
    <w:p w:rsidR="00CD0996" w:rsidRPr="00750EEA" w:rsidRDefault="00A1314D" w:rsidP="00750EEA">
      <w:pPr>
        <w:pStyle w:val="ListParagraph"/>
        <w:numPr>
          <w:ilvl w:val="0"/>
          <w:numId w:val="2"/>
        </w:numPr>
        <w:tabs>
          <w:tab w:val="left" w:pos="720"/>
        </w:tabs>
        <w:rPr>
          <w:rFonts w:asciiTheme="minorHAnsi" w:hAnsiTheme="minorHAnsi"/>
          <w:sz w:val="23"/>
          <w:szCs w:val="23"/>
        </w:rPr>
      </w:pPr>
      <w:r w:rsidRPr="00750EEA">
        <w:rPr>
          <w:rFonts w:asciiTheme="minorHAnsi" w:hAnsiTheme="minorHAnsi"/>
          <w:sz w:val="23"/>
          <w:szCs w:val="23"/>
        </w:rPr>
        <w:t>I</w:t>
      </w:r>
      <w:r w:rsidR="00B0743F" w:rsidRPr="00750EEA">
        <w:rPr>
          <w:rFonts w:asciiTheme="minorHAnsi" w:hAnsiTheme="minorHAnsi"/>
          <w:sz w:val="23"/>
          <w:szCs w:val="23"/>
        </w:rPr>
        <w:t xml:space="preserve">nstructors </w:t>
      </w:r>
      <w:r w:rsidRPr="00750EEA">
        <w:rPr>
          <w:rFonts w:asciiTheme="minorHAnsi" w:hAnsiTheme="minorHAnsi"/>
          <w:sz w:val="23"/>
          <w:szCs w:val="23"/>
        </w:rPr>
        <w:t>should</w:t>
      </w:r>
      <w:r w:rsidR="00B0743F" w:rsidRPr="00750EEA">
        <w:rPr>
          <w:rFonts w:asciiTheme="minorHAnsi" w:hAnsiTheme="minorHAnsi"/>
          <w:sz w:val="23"/>
          <w:szCs w:val="23"/>
        </w:rPr>
        <w:t xml:space="preserve"> be in class </w:t>
      </w:r>
      <w:r w:rsidR="00BA7D92" w:rsidRPr="00750EEA">
        <w:rPr>
          <w:rFonts w:asciiTheme="minorHAnsi" w:hAnsiTheme="minorHAnsi"/>
          <w:sz w:val="23"/>
          <w:szCs w:val="23"/>
        </w:rPr>
        <w:t xml:space="preserve">before the start of </w:t>
      </w:r>
      <w:r w:rsidR="00B0743F" w:rsidRPr="00750EEA">
        <w:rPr>
          <w:rFonts w:asciiTheme="minorHAnsi" w:hAnsiTheme="minorHAnsi"/>
          <w:sz w:val="23"/>
          <w:szCs w:val="23"/>
        </w:rPr>
        <w:t xml:space="preserve">class. </w:t>
      </w:r>
    </w:p>
    <w:p w:rsidR="00CD0996" w:rsidRPr="00750EEA" w:rsidRDefault="00A1314D" w:rsidP="00750EEA">
      <w:pPr>
        <w:pStyle w:val="ListParagraph"/>
        <w:numPr>
          <w:ilvl w:val="0"/>
          <w:numId w:val="2"/>
        </w:numPr>
        <w:tabs>
          <w:tab w:val="left" w:pos="720"/>
        </w:tabs>
        <w:rPr>
          <w:rFonts w:asciiTheme="minorHAnsi" w:hAnsiTheme="minorHAnsi"/>
          <w:sz w:val="23"/>
          <w:szCs w:val="23"/>
        </w:rPr>
      </w:pPr>
      <w:r w:rsidRPr="00750EEA">
        <w:rPr>
          <w:rFonts w:asciiTheme="minorHAnsi" w:hAnsiTheme="minorHAnsi"/>
          <w:sz w:val="23"/>
          <w:szCs w:val="23"/>
        </w:rPr>
        <w:t xml:space="preserve">Alterations in class plans should be discussed with the Coordinator.  </w:t>
      </w:r>
    </w:p>
    <w:p w:rsidR="00CD0996" w:rsidRPr="00750EEA" w:rsidRDefault="00CD0996" w:rsidP="00750EEA">
      <w:pPr>
        <w:pStyle w:val="ListParagraph"/>
        <w:numPr>
          <w:ilvl w:val="0"/>
          <w:numId w:val="2"/>
        </w:numPr>
        <w:tabs>
          <w:tab w:val="left" w:pos="720"/>
        </w:tabs>
        <w:rPr>
          <w:rFonts w:asciiTheme="minorHAnsi" w:hAnsiTheme="minorHAnsi"/>
          <w:sz w:val="23"/>
          <w:szCs w:val="23"/>
        </w:rPr>
      </w:pPr>
      <w:r w:rsidRPr="00750EEA">
        <w:rPr>
          <w:rFonts w:asciiTheme="minorHAnsi" w:hAnsiTheme="minorHAnsi"/>
          <w:sz w:val="23"/>
          <w:szCs w:val="23"/>
        </w:rPr>
        <w:t>L</w:t>
      </w:r>
      <w:r w:rsidR="00B0743F" w:rsidRPr="00750EEA">
        <w:rPr>
          <w:rFonts w:asciiTheme="minorHAnsi" w:hAnsiTheme="minorHAnsi"/>
          <w:sz w:val="23"/>
          <w:szCs w:val="23"/>
        </w:rPr>
        <w:t xml:space="preserve">anguage used in the classroom should be appropriate to that setting.  Please refrain from </w:t>
      </w:r>
      <w:bookmarkStart w:id="0" w:name="_GoBack"/>
      <w:bookmarkEnd w:id="0"/>
      <w:r w:rsidR="00B0743F" w:rsidRPr="00750EEA">
        <w:rPr>
          <w:rFonts w:asciiTheme="minorHAnsi" w:hAnsiTheme="minorHAnsi"/>
          <w:sz w:val="23"/>
          <w:szCs w:val="23"/>
        </w:rPr>
        <w:t xml:space="preserve">profane language or any language that might be deemed offensive to any particular group.  </w:t>
      </w:r>
    </w:p>
    <w:p w:rsidR="00B0743F" w:rsidRPr="00750EEA" w:rsidRDefault="00A1314D" w:rsidP="00750EEA">
      <w:pPr>
        <w:pStyle w:val="ListParagraph"/>
        <w:numPr>
          <w:ilvl w:val="0"/>
          <w:numId w:val="2"/>
        </w:numPr>
        <w:tabs>
          <w:tab w:val="left" w:pos="720"/>
        </w:tabs>
        <w:rPr>
          <w:rFonts w:asciiTheme="minorHAnsi" w:hAnsiTheme="minorHAnsi"/>
          <w:sz w:val="23"/>
          <w:szCs w:val="23"/>
        </w:rPr>
      </w:pPr>
      <w:r w:rsidRPr="00750EEA">
        <w:rPr>
          <w:rFonts w:asciiTheme="minorHAnsi" w:hAnsiTheme="minorHAnsi"/>
          <w:sz w:val="23"/>
          <w:szCs w:val="23"/>
        </w:rPr>
        <w:t>Instructors are also expected to dress ap</w:t>
      </w:r>
      <w:r w:rsidR="00CD0996" w:rsidRPr="00750EEA">
        <w:rPr>
          <w:rFonts w:asciiTheme="minorHAnsi" w:hAnsiTheme="minorHAnsi"/>
          <w:sz w:val="23"/>
          <w:szCs w:val="23"/>
        </w:rPr>
        <w:t>propriately for their classes and the atmos</w:t>
      </w:r>
      <w:r w:rsidR="00C87508" w:rsidRPr="00750EEA">
        <w:rPr>
          <w:rFonts w:asciiTheme="minorHAnsi" w:hAnsiTheme="minorHAnsi"/>
          <w:sz w:val="23"/>
          <w:szCs w:val="23"/>
        </w:rPr>
        <w:t>phere of the learning center.  Class-a</w:t>
      </w:r>
      <w:r w:rsidR="00CD0996" w:rsidRPr="00750EEA">
        <w:rPr>
          <w:rFonts w:asciiTheme="minorHAnsi" w:hAnsiTheme="minorHAnsi"/>
          <w:sz w:val="23"/>
          <w:szCs w:val="23"/>
        </w:rPr>
        <w:t>ppropriate safety gear should also be worn by teachers and students.</w:t>
      </w:r>
    </w:p>
    <w:p w:rsidR="00A1314D" w:rsidRPr="00750EEA" w:rsidRDefault="00CD0996" w:rsidP="00750EEA">
      <w:pPr>
        <w:pStyle w:val="ListParagraph"/>
        <w:numPr>
          <w:ilvl w:val="0"/>
          <w:numId w:val="2"/>
        </w:numPr>
        <w:tabs>
          <w:tab w:val="left" w:pos="720"/>
        </w:tabs>
        <w:rPr>
          <w:rFonts w:asciiTheme="minorHAnsi" w:hAnsiTheme="minorHAnsi"/>
          <w:sz w:val="23"/>
          <w:szCs w:val="23"/>
        </w:rPr>
      </w:pPr>
      <w:r w:rsidRPr="00750EEA">
        <w:rPr>
          <w:rFonts w:asciiTheme="minorHAnsi" w:hAnsiTheme="minorHAnsi"/>
          <w:sz w:val="23"/>
          <w:szCs w:val="23"/>
        </w:rPr>
        <w:t>Instructors should not be under the influence</w:t>
      </w:r>
      <w:r w:rsidR="00C87508" w:rsidRPr="00750EEA">
        <w:rPr>
          <w:rFonts w:asciiTheme="minorHAnsi" w:hAnsiTheme="minorHAnsi"/>
          <w:sz w:val="23"/>
          <w:szCs w:val="23"/>
        </w:rPr>
        <w:t xml:space="preserve"> of</w:t>
      </w:r>
      <w:r w:rsidRPr="00750EEA">
        <w:rPr>
          <w:rFonts w:asciiTheme="minorHAnsi" w:hAnsiTheme="minorHAnsi"/>
          <w:sz w:val="23"/>
          <w:szCs w:val="23"/>
        </w:rPr>
        <w:t xml:space="preserve"> or consuming drugs or alcohol while on the job.</w:t>
      </w:r>
    </w:p>
    <w:p w:rsidR="00CD0996" w:rsidRPr="00750EEA" w:rsidRDefault="00A1314D" w:rsidP="00750EEA">
      <w:pPr>
        <w:spacing w:after="120"/>
        <w:ind w:left="360" w:hanging="360"/>
        <w:rPr>
          <w:sz w:val="23"/>
          <w:szCs w:val="23"/>
        </w:rPr>
      </w:pPr>
      <w:r w:rsidRPr="00750EEA">
        <w:rPr>
          <w:b/>
          <w:sz w:val="23"/>
          <w:szCs w:val="23"/>
        </w:rPr>
        <w:t>Attendance:</w:t>
      </w:r>
      <w:r w:rsidRPr="00750EEA">
        <w:rPr>
          <w:sz w:val="23"/>
          <w:szCs w:val="23"/>
        </w:rPr>
        <w:t xml:space="preserve">  </w:t>
      </w:r>
    </w:p>
    <w:p w:rsidR="00CD0996" w:rsidRPr="00750EEA" w:rsidRDefault="00A1314D" w:rsidP="00750EEA">
      <w:pPr>
        <w:pStyle w:val="ListParagraph"/>
        <w:numPr>
          <w:ilvl w:val="0"/>
          <w:numId w:val="3"/>
        </w:numPr>
        <w:ind w:left="720"/>
        <w:rPr>
          <w:rFonts w:asciiTheme="minorHAnsi" w:hAnsiTheme="minorHAnsi"/>
          <w:sz w:val="23"/>
          <w:szCs w:val="23"/>
        </w:rPr>
      </w:pPr>
      <w:r w:rsidRPr="00750EEA">
        <w:rPr>
          <w:rFonts w:asciiTheme="minorHAnsi" w:hAnsiTheme="minorHAnsi"/>
          <w:sz w:val="23"/>
          <w:szCs w:val="23"/>
        </w:rPr>
        <w:t xml:space="preserve">Adults are attending classes that they want to attend but are sacrificing time from family, other responsibilities and possibly optional overtime in order to be there.  </w:t>
      </w:r>
      <w:r w:rsidR="00CD0996" w:rsidRPr="00750EEA">
        <w:rPr>
          <w:rFonts w:asciiTheme="minorHAnsi" w:hAnsiTheme="minorHAnsi"/>
          <w:sz w:val="23"/>
          <w:szCs w:val="23"/>
        </w:rPr>
        <w:t xml:space="preserve">Work schedules are generally inflexible and may shift weekly. </w:t>
      </w:r>
    </w:p>
    <w:p w:rsidR="00CD0996" w:rsidRPr="00750EEA" w:rsidRDefault="00A1314D" w:rsidP="00750EEA">
      <w:pPr>
        <w:pStyle w:val="ListParagraph"/>
        <w:numPr>
          <w:ilvl w:val="0"/>
          <w:numId w:val="3"/>
        </w:numPr>
        <w:ind w:left="720"/>
        <w:rPr>
          <w:rFonts w:asciiTheme="minorHAnsi" w:hAnsiTheme="minorHAnsi"/>
          <w:sz w:val="23"/>
          <w:szCs w:val="23"/>
        </w:rPr>
      </w:pPr>
      <w:r w:rsidRPr="00750EEA">
        <w:rPr>
          <w:rFonts w:asciiTheme="minorHAnsi" w:hAnsiTheme="minorHAnsi"/>
          <w:sz w:val="23"/>
          <w:szCs w:val="23"/>
        </w:rPr>
        <w:t xml:space="preserve">Sometimes </w:t>
      </w:r>
      <w:r w:rsidR="00CD0996" w:rsidRPr="00750EEA">
        <w:rPr>
          <w:rFonts w:asciiTheme="minorHAnsi" w:hAnsiTheme="minorHAnsi"/>
          <w:sz w:val="23"/>
          <w:szCs w:val="23"/>
        </w:rPr>
        <w:t>students</w:t>
      </w:r>
      <w:r w:rsidRPr="00750EEA">
        <w:rPr>
          <w:rFonts w:asciiTheme="minorHAnsi" w:hAnsiTheme="minorHAnsi"/>
          <w:sz w:val="23"/>
          <w:szCs w:val="23"/>
        </w:rPr>
        <w:t xml:space="preserve"> will come late to class and leave early because life gets in the way.   Flexibility is necessary for absences which will inevitably occur, but the course should be designed so that participants want to come.  </w:t>
      </w:r>
    </w:p>
    <w:p w:rsidR="00B0743F" w:rsidRPr="00750EEA" w:rsidRDefault="00A1314D" w:rsidP="00750EEA">
      <w:pPr>
        <w:pStyle w:val="ListParagraph"/>
        <w:numPr>
          <w:ilvl w:val="0"/>
          <w:numId w:val="3"/>
        </w:numPr>
        <w:ind w:left="720"/>
        <w:rPr>
          <w:rFonts w:asciiTheme="minorHAnsi" w:hAnsiTheme="minorHAnsi"/>
          <w:sz w:val="23"/>
          <w:szCs w:val="23"/>
        </w:rPr>
      </w:pPr>
      <w:r w:rsidRPr="00750EEA">
        <w:rPr>
          <w:rFonts w:asciiTheme="minorHAnsi" w:hAnsiTheme="minorHAnsi"/>
          <w:sz w:val="23"/>
          <w:szCs w:val="23"/>
        </w:rPr>
        <w:t>Syllabi, shadow</w:t>
      </w:r>
      <w:r w:rsidR="00C87508" w:rsidRPr="00750EEA">
        <w:rPr>
          <w:rFonts w:asciiTheme="minorHAnsi" w:hAnsiTheme="minorHAnsi"/>
          <w:sz w:val="23"/>
          <w:szCs w:val="23"/>
        </w:rPr>
        <w:t xml:space="preserve"> classes, make up labs, and one-on-</w:t>
      </w:r>
      <w:r w:rsidRPr="00750EEA">
        <w:rPr>
          <w:rFonts w:asciiTheme="minorHAnsi" w:hAnsiTheme="minorHAnsi"/>
          <w:sz w:val="23"/>
          <w:szCs w:val="23"/>
        </w:rPr>
        <w:t xml:space="preserve">one </w:t>
      </w:r>
      <w:proofErr w:type="gramStart"/>
      <w:r w:rsidRPr="00750EEA">
        <w:rPr>
          <w:rFonts w:asciiTheme="minorHAnsi" w:hAnsiTheme="minorHAnsi"/>
          <w:sz w:val="23"/>
          <w:szCs w:val="23"/>
        </w:rPr>
        <w:t xml:space="preserve">time with </w:t>
      </w:r>
      <w:r w:rsidR="00BA7D92" w:rsidRPr="00750EEA">
        <w:rPr>
          <w:rFonts w:asciiTheme="minorHAnsi" w:hAnsiTheme="minorHAnsi"/>
          <w:sz w:val="23"/>
          <w:szCs w:val="23"/>
        </w:rPr>
        <w:t>the instructor or another class</w:t>
      </w:r>
      <w:r w:rsidRPr="00750EEA">
        <w:rPr>
          <w:rFonts w:asciiTheme="minorHAnsi" w:hAnsiTheme="minorHAnsi"/>
          <w:sz w:val="23"/>
          <w:szCs w:val="23"/>
        </w:rPr>
        <w:t>mate are</w:t>
      </w:r>
      <w:proofErr w:type="gramEnd"/>
      <w:r w:rsidRPr="00750EEA">
        <w:rPr>
          <w:rFonts w:asciiTheme="minorHAnsi" w:hAnsiTheme="minorHAnsi"/>
          <w:sz w:val="23"/>
          <w:szCs w:val="23"/>
        </w:rPr>
        <w:t xml:space="preserve"> some of the strategies which may help participants who have had to miss class stay on track.</w:t>
      </w:r>
    </w:p>
    <w:p w:rsidR="00CD0996" w:rsidRPr="00750EEA" w:rsidRDefault="00A1314D" w:rsidP="00750EEA">
      <w:pPr>
        <w:spacing w:after="120"/>
        <w:rPr>
          <w:sz w:val="23"/>
          <w:szCs w:val="23"/>
        </w:rPr>
      </w:pPr>
      <w:r w:rsidRPr="00750EEA">
        <w:rPr>
          <w:b/>
          <w:sz w:val="23"/>
          <w:szCs w:val="23"/>
        </w:rPr>
        <w:t>Learning:</w:t>
      </w:r>
      <w:r w:rsidRPr="00750EEA">
        <w:rPr>
          <w:sz w:val="23"/>
          <w:szCs w:val="23"/>
        </w:rPr>
        <w:t xml:space="preserve">  </w:t>
      </w:r>
    </w:p>
    <w:p w:rsidR="00C87508" w:rsidRPr="00750EEA" w:rsidRDefault="00C87508" w:rsidP="00750EEA">
      <w:pPr>
        <w:pStyle w:val="ListParagraph"/>
        <w:numPr>
          <w:ilvl w:val="0"/>
          <w:numId w:val="4"/>
        </w:numPr>
        <w:rPr>
          <w:rFonts w:asciiTheme="minorHAnsi" w:hAnsiTheme="minorHAnsi"/>
          <w:sz w:val="23"/>
          <w:szCs w:val="23"/>
        </w:rPr>
      </w:pPr>
      <w:r w:rsidRPr="00750EEA">
        <w:rPr>
          <w:rFonts w:asciiTheme="minorHAnsi" w:hAnsiTheme="minorHAnsi"/>
          <w:sz w:val="23"/>
          <w:szCs w:val="23"/>
        </w:rPr>
        <w:t xml:space="preserve">Adult learning instructors are often facilitators or guides, leading students to understanding rather than telling what is to be understood.  </w:t>
      </w:r>
    </w:p>
    <w:p w:rsidR="00CD0996" w:rsidRPr="00750EEA" w:rsidRDefault="00BA7D92" w:rsidP="00750EEA">
      <w:pPr>
        <w:pStyle w:val="ListParagraph"/>
        <w:numPr>
          <w:ilvl w:val="0"/>
          <w:numId w:val="4"/>
        </w:numPr>
        <w:rPr>
          <w:rFonts w:asciiTheme="minorHAnsi" w:hAnsiTheme="minorHAnsi"/>
          <w:sz w:val="23"/>
          <w:szCs w:val="23"/>
        </w:rPr>
      </w:pPr>
      <w:r w:rsidRPr="00750EEA">
        <w:rPr>
          <w:rFonts w:asciiTheme="minorHAnsi" w:hAnsiTheme="minorHAnsi"/>
          <w:sz w:val="23"/>
          <w:szCs w:val="23"/>
        </w:rPr>
        <w:t>H</w:t>
      </w:r>
      <w:r w:rsidR="00B0743F" w:rsidRPr="00750EEA">
        <w:rPr>
          <w:rFonts w:asciiTheme="minorHAnsi" w:hAnsiTheme="minorHAnsi"/>
          <w:sz w:val="23"/>
          <w:szCs w:val="23"/>
        </w:rPr>
        <w:t xml:space="preserve">ave command of your subject beyond notes.  </w:t>
      </w:r>
      <w:r w:rsidR="00D46EC9" w:rsidRPr="00750EEA">
        <w:rPr>
          <w:rFonts w:asciiTheme="minorHAnsi" w:hAnsiTheme="minorHAnsi"/>
          <w:sz w:val="23"/>
          <w:szCs w:val="23"/>
        </w:rPr>
        <w:t>Try a variety of teaching styles beyond lecture alone</w:t>
      </w:r>
      <w:r w:rsidR="00B0743F" w:rsidRPr="00750EEA">
        <w:rPr>
          <w:rFonts w:asciiTheme="minorHAnsi" w:hAnsiTheme="minorHAnsi"/>
          <w:sz w:val="23"/>
          <w:szCs w:val="23"/>
        </w:rPr>
        <w:t>.</w:t>
      </w:r>
      <w:r w:rsidR="00A1314D" w:rsidRPr="00750EEA">
        <w:rPr>
          <w:rFonts w:asciiTheme="minorHAnsi" w:hAnsiTheme="minorHAnsi"/>
          <w:sz w:val="23"/>
          <w:szCs w:val="23"/>
        </w:rPr>
        <w:t xml:space="preserve"> </w:t>
      </w:r>
    </w:p>
    <w:p w:rsidR="00CD0996" w:rsidRPr="00750EEA" w:rsidRDefault="00E2725C" w:rsidP="00750EEA">
      <w:pPr>
        <w:pStyle w:val="ListParagraph"/>
        <w:numPr>
          <w:ilvl w:val="0"/>
          <w:numId w:val="4"/>
        </w:numPr>
        <w:rPr>
          <w:rFonts w:asciiTheme="minorHAnsi" w:hAnsiTheme="minorHAnsi"/>
          <w:sz w:val="23"/>
          <w:szCs w:val="23"/>
        </w:rPr>
      </w:pPr>
      <w:r w:rsidRPr="00750EEA">
        <w:rPr>
          <w:rFonts w:asciiTheme="minorHAnsi" w:hAnsiTheme="minorHAnsi"/>
          <w:sz w:val="23"/>
          <w:szCs w:val="23"/>
        </w:rPr>
        <w:t xml:space="preserve">Learning occurs when connection is made between new concepts and existing understanding. </w:t>
      </w:r>
      <w:r w:rsidR="00B0743F" w:rsidRPr="00750EEA">
        <w:rPr>
          <w:rFonts w:asciiTheme="minorHAnsi" w:hAnsiTheme="minorHAnsi"/>
          <w:sz w:val="23"/>
          <w:szCs w:val="23"/>
        </w:rPr>
        <w:t>Incorporate real-life examples</w:t>
      </w:r>
      <w:r w:rsidRPr="00750EEA">
        <w:rPr>
          <w:rFonts w:asciiTheme="minorHAnsi" w:hAnsiTheme="minorHAnsi"/>
          <w:sz w:val="23"/>
          <w:szCs w:val="23"/>
        </w:rPr>
        <w:t xml:space="preserve"> of how students could use the information </w:t>
      </w:r>
      <w:r w:rsidR="00B0743F" w:rsidRPr="00750EEA">
        <w:rPr>
          <w:rFonts w:asciiTheme="minorHAnsi" w:hAnsiTheme="minorHAnsi"/>
          <w:sz w:val="23"/>
          <w:szCs w:val="23"/>
        </w:rPr>
        <w:t>to further understanding.</w:t>
      </w:r>
      <w:r w:rsidR="00A1314D" w:rsidRPr="00750EEA">
        <w:rPr>
          <w:rFonts w:asciiTheme="minorHAnsi" w:hAnsiTheme="minorHAnsi"/>
          <w:sz w:val="23"/>
          <w:szCs w:val="23"/>
        </w:rPr>
        <w:t xml:space="preserve"> Practical applications, examples</w:t>
      </w:r>
      <w:r w:rsidRPr="00750EEA">
        <w:rPr>
          <w:rFonts w:asciiTheme="minorHAnsi" w:hAnsiTheme="minorHAnsi"/>
          <w:sz w:val="23"/>
          <w:szCs w:val="23"/>
        </w:rPr>
        <w:t>,</w:t>
      </w:r>
      <w:r w:rsidR="00A1314D" w:rsidRPr="00750EEA">
        <w:rPr>
          <w:rFonts w:asciiTheme="minorHAnsi" w:hAnsiTheme="minorHAnsi"/>
          <w:sz w:val="23"/>
          <w:szCs w:val="23"/>
        </w:rPr>
        <w:t xml:space="preserve"> and practice all help learners to become fluent in new concepts.</w:t>
      </w:r>
      <w:r w:rsidR="00BA7D92" w:rsidRPr="00750EEA">
        <w:rPr>
          <w:rFonts w:asciiTheme="minorHAnsi" w:hAnsiTheme="minorHAnsi"/>
          <w:sz w:val="23"/>
          <w:szCs w:val="23"/>
        </w:rPr>
        <w:t xml:space="preserve">  </w:t>
      </w:r>
    </w:p>
    <w:p w:rsidR="00D46EC9" w:rsidRPr="00750EEA" w:rsidRDefault="00D46EC9" w:rsidP="00750EEA">
      <w:pPr>
        <w:pStyle w:val="ListParagraph"/>
        <w:numPr>
          <w:ilvl w:val="0"/>
          <w:numId w:val="4"/>
        </w:numPr>
        <w:rPr>
          <w:rFonts w:asciiTheme="minorHAnsi" w:hAnsiTheme="minorHAnsi"/>
          <w:sz w:val="23"/>
          <w:szCs w:val="23"/>
        </w:rPr>
      </w:pPr>
      <w:r w:rsidRPr="00750EEA">
        <w:rPr>
          <w:rFonts w:asciiTheme="minorHAnsi" w:hAnsiTheme="minorHAnsi"/>
          <w:sz w:val="23"/>
          <w:szCs w:val="23"/>
        </w:rPr>
        <w:t xml:space="preserve">Have a way to check understanding.  Asking if there are any questions does not necessarily </w:t>
      </w:r>
      <w:r w:rsidR="00E2725C" w:rsidRPr="00750EEA">
        <w:rPr>
          <w:rFonts w:asciiTheme="minorHAnsi" w:hAnsiTheme="minorHAnsi"/>
          <w:sz w:val="23"/>
          <w:szCs w:val="23"/>
        </w:rPr>
        <w:t>prove</w:t>
      </w:r>
      <w:r w:rsidRPr="00750EEA">
        <w:rPr>
          <w:rFonts w:asciiTheme="minorHAnsi" w:hAnsiTheme="minorHAnsi"/>
          <w:sz w:val="23"/>
          <w:szCs w:val="23"/>
        </w:rPr>
        <w:t xml:space="preserve"> that your s</w:t>
      </w:r>
      <w:r w:rsidR="00E2725C" w:rsidRPr="00750EEA">
        <w:rPr>
          <w:rFonts w:asciiTheme="minorHAnsi" w:hAnsiTheme="minorHAnsi"/>
          <w:sz w:val="23"/>
          <w:szCs w:val="23"/>
        </w:rPr>
        <w:t>tudents understand the lesson regardless of how they respond to that question.</w:t>
      </w:r>
    </w:p>
    <w:p w:rsidR="00B0743F" w:rsidRPr="00750EEA" w:rsidRDefault="00BA7D92" w:rsidP="00750EEA">
      <w:pPr>
        <w:pStyle w:val="ListParagraph"/>
        <w:numPr>
          <w:ilvl w:val="0"/>
          <w:numId w:val="4"/>
        </w:numPr>
        <w:rPr>
          <w:rFonts w:asciiTheme="minorHAnsi" w:hAnsiTheme="minorHAnsi"/>
          <w:sz w:val="23"/>
          <w:szCs w:val="23"/>
        </w:rPr>
      </w:pPr>
      <w:r w:rsidRPr="00750EEA">
        <w:rPr>
          <w:rFonts w:asciiTheme="minorHAnsi" w:hAnsiTheme="minorHAnsi"/>
          <w:sz w:val="23"/>
          <w:szCs w:val="23"/>
        </w:rPr>
        <w:t>Provide opportunities for students to have success along the way.</w:t>
      </w:r>
    </w:p>
    <w:p w:rsidR="00CD0996" w:rsidRPr="00750EEA" w:rsidRDefault="00BA7D92" w:rsidP="00750EEA">
      <w:pPr>
        <w:spacing w:after="120"/>
        <w:rPr>
          <w:sz w:val="23"/>
          <w:szCs w:val="23"/>
        </w:rPr>
      </w:pPr>
      <w:r w:rsidRPr="00750EEA">
        <w:rPr>
          <w:b/>
          <w:sz w:val="23"/>
          <w:szCs w:val="23"/>
        </w:rPr>
        <w:t>Classroom Management:</w:t>
      </w:r>
      <w:r w:rsidRPr="00750EEA">
        <w:rPr>
          <w:sz w:val="23"/>
          <w:szCs w:val="23"/>
        </w:rPr>
        <w:t xml:space="preserve">  </w:t>
      </w:r>
    </w:p>
    <w:p w:rsidR="00CD0996" w:rsidRPr="00750EEA" w:rsidRDefault="00B0743F" w:rsidP="00750EEA">
      <w:pPr>
        <w:pStyle w:val="ListParagraph"/>
        <w:numPr>
          <w:ilvl w:val="0"/>
          <w:numId w:val="5"/>
        </w:numPr>
        <w:rPr>
          <w:rFonts w:asciiTheme="minorHAnsi" w:hAnsiTheme="minorHAnsi"/>
          <w:sz w:val="23"/>
          <w:szCs w:val="23"/>
        </w:rPr>
      </w:pPr>
      <w:r w:rsidRPr="00750EEA">
        <w:rPr>
          <w:rFonts w:asciiTheme="minorHAnsi" w:hAnsiTheme="minorHAnsi"/>
          <w:sz w:val="23"/>
          <w:szCs w:val="23"/>
        </w:rPr>
        <w:t xml:space="preserve">Stick to the course subject matter.  Some degree of socializing is positive, but instructors who get off topic and talk about anything but the class </w:t>
      </w:r>
      <w:r w:rsidR="00BA7D92" w:rsidRPr="00750EEA">
        <w:rPr>
          <w:rFonts w:asciiTheme="minorHAnsi" w:hAnsiTheme="minorHAnsi"/>
          <w:sz w:val="23"/>
          <w:szCs w:val="23"/>
        </w:rPr>
        <w:t>at</w:t>
      </w:r>
      <w:r w:rsidRPr="00750EEA">
        <w:rPr>
          <w:rFonts w:asciiTheme="minorHAnsi" w:hAnsiTheme="minorHAnsi"/>
          <w:sz w:val="23"/>
          <w:szCs w:val="23"/>
        </w:rPr>
        <w:t xml:space="preserve"> hand are a source of discontent from students.</w:t>
      </w:r>
      <w:r w:rsidR="00BA7D92" w:rsidRPr="00750EEA">
        <w:rPr>
          <w:rFonts w:asciiTheme="minorHAnsi" w:hAnsiTheme="minorHAnsi"/>
          <w:sz w:val="23"/>
          <w:szCs w:val="23"/>
        </w:rPr>
        <w:t xml:space="preserve">  </w:t>
      </w:r>
    </w:p>
    <w:p w:rsidR="00CD0996" w:rsidRPr="00750EEA" w:rsidRDefault="00BA7D92" w:rsidP="00750EEA">
      <w:pPr>
        <w:pStyle w:val="ListParagraph"/>
        <w:numPr>
          <w:ilvl w:val="0"/>
          <w:numId w:val="5"/>
        </w:numPr>
        <w:rPr>
          <w:rFonts w:asciiTheme="minorHAnsi" w:hAnsiTheme="minorHAnsi"/>
          <w:sz w:val="23"/>
          <w:szCs w:val="23"/>
        </w:rPr>
      </w:pPr>
      <w:r w:rsidRPr="00750EEA">
        <w:rPr>
          <w:rFonts w:asciiTheme="minorHAnsi" w:hAnsiTheme="minorHAnsi"/>
          <w:sz w:val="23"/>
          <w:szCs w:val="23"/>
        </w:rPr>
        <w:t xml:space="preserve">Be aware that some adult students will have difficulty reading some print on some backgrounds, others may have difficulty hearing.  </w:t>
      </w:r>
    </w:p>
    <w:p w:rsidR="000F7AA0" w:rsidRPr="00750EEA" w:rsidRDefault="00E2725C" w:rsidP="00750EEA">
      <w:pPr>
        <w:pStyle w:val="ListParagraph"/>
        <w:numPr>
          <w:ilvl w:val="0"/>
          <w:numId w:val="5"/>
        </w:numPr>
        <w:rPr>
          <w:rFonts w:asciiTheme="minorHAnsi" w:hAnsiTheme="minorHAnsi"/>
          <w:sz w:val="23"/>
          <w:szCs w:val="23"/>
        </w:rPr>
      </w:pPr>
      <w:r w:rsidRPr="00750EEA">
        <w:rPr>
          <w:rFonts w:asciiTheme="minorHAnsi" w:hAnsiTheme="minorHAnsi"/>
          <w:sz w:val="23"/>
          <w:szCs w:val="23"/>
        </w:rPr>
        <w:t>Frame lessons by providing an</w:t>
      </w:r>
      <w:r w:rsidR="00BA7D92" w:rsidRPr="00750EEA">
        <w:rPr>
          <w:rFonts w:asciiTheme="minorHAnsi" w:hAnsiTheme="minorHAnsi"/>
          <w:sz w:val="23"/>
          <w:szCs w:val="23"/>
        </w:rPr>
        <w:t xml:space="preserve"> overview of the lesson at the start of class and a review at the end of class.</w:t>
      </w:r>
    </w:p>
    <w:sectPr w:rsidR="000F7AA0" w:rsidRPr="00750EEA" w:rsidSect="00E72962">
      <w:footerReference w:type="default" r:id="rId9"/>
      <w:pgSz w:w="12240" w:h="15840" w:code="1"/>
      <w:pgMar w:top="720" w:right="1296" w:bottom="720" w:left="115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EEA" w:rsidRDefault="00750EEA" w:rsidP="00750EEA">
      <w:pPr>
        <w:spacing w:after="0" w:line="240" w:lineRule="auto"/>
      </w:pPr>
      <w:r>
        <w:separator/>
      </w:r>
    </w:p>
  </w:endnote>
  <w:endnote w:type="continuationSeparator" w:id="0">
    <w:p w:rsidR="00750EEA" w:rsidRDefault="00750EEA" w:rsidP="00750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EA" w:rsidRPr="00750EEA" w:rsidRDefault="00750EEA" w:rsidP="00750EEA">
    <w:pPr>
      <w:pStyle w:val="Footer"/>
      <w:jc w:val="right"/>
      <w:rPr>
        <w:i/>
        <w:color w:val="808080" w:themeColor="background1" w:themeShade="80"/>
      </w:rPr>
    </w:pPr>
    <w:r w:rsidRPr="00750EEA">
      <w:rPr>
        <w:i/>
        <w:color w:val="808080" w:themeColor="background1" w:themeShade="80"/>
      </w:rPr>
      <w:t>March 2014</w:t>
    </w:r>
  </w:p>
  <w:p w:rsidR="00750EEA" w:rsidRDefault="00750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EEA" w:rsidRDefault="00750EEA" w:rsidP="00750EEA">
      <w:pPr>
        <w:spacing w:after="0" w:line="240" w:lineRule="auto"/>
      </w:pPr>
      <w:r>
        <w:separator/>
      </w:r>
    </w:p>
  </w:footnote>
  <w:footnote w:type="continuationSeparator" w:id="0">
    <w:p w:rsidR="00750EEA" w:rsidRDefault="00750EEA" w:rsidP="00750E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1904"/>
    <w:multiLevelType w:val="hybridMultilevel"/>
    <w:tmpl w:val="E078D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802AF"/>
    <w:multiLevelType w:val="hybridMultilevel"/>
    <w:tmpl w:val="5F60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416CE"/>
    <w:multiLevelType w:val="hybridMultilevel"/>
    <w:tmpl w:val="408E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CF6241"/>
    <w:multiLevelType w:val="hybridMultilevel"/>
    <w:tmpl w:val="6C5EB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28672F5"/>
    <w:multiLevelType w:val="hybridMultilevel"/>
    <w:tmpl w:val="EBA2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43F"/>
    <w:rsid w:val="000F7AA0"/>
    <w:rsid w:val="007434B3"/>
    <w:rsid w:val="00750EEA"/>
    <w:rsid w:val="00A1314D"/>
    <w:rsid w:val="00B0743F"/>
    <w:rsid w:val="00BA7D92"/>
    <w:rsid w:val="00C36417"/>
    <w:rsid w:val="00C87508"/>
    <w:rsid w:val="00CD0996"/>
    <w:rsid w:val="00D46EC9"/>
    <w:rsid w:val="00E2725C"/>
    <w:rsid w:val="00E72962"/>
    <w:rsid w:val="00EC08D3"/>
    <w:rsid w:val="00FB3E50"/>
    <w:rsid w:val="00FB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43F"/>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36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417"/>
    <w:rPr>
      <w:rFonts w:ascii="Tahoma" w:hAnsi="Tahoma" w:cs="Tahoma"/>
      <w:sz w:val="16"/>
      <w:szCs w:val="16"/>
    </w:rPr>
  </w:style>
  <w:style w:type="paragraph" w:styleId="Header">
    <w:name w:val="header"/>
    <w:basedOn w:val="Normal"/>
    <w:link w:val="HeaderChar"/>
    <w:uiPriority w:val="99"/>
    <w:unhideWhenUsed/>
    <w:rsid w:val="00750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EEA"/>
  </w:style>
  <w:style w:type="paragraph" w:styleId="Footer">
    <w:name w:val="footer"/>
    <w:basedOn w:val="Normal"/>
    <w:link w:val="FooterChar"/>
    <w:uiPriority w:val="99"/>
    <w:unhideWhenUsed/>
    <w:rsid w:val="00750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E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43F"/>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36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417"/>
    <w:rPr>
      <w:rFonts w:ascii="Tahoma" w:hAnsi="Tahoma" w:cs="Tahoma"/>
      <w:sz w:val="16"/>
      <w:szCs w:val="16"/>
    </w:rPr>
  </w:style>
  <w:style w:type="paragraph" w:styleId="Header">
    <w:name w:val="header"/>
    <w:basedOn w:val="Normal"/>
    <w:link w:val="HeaderChar"/>
    <w:uiPriority w:val="99"/>
    <w:unhideWhenUsed/>
    <w:rsid w:val="00750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EEA"/>
  </w:style>
  <w:style w:type="paragraph" w:styleId="Footer">
    <w:name w:val="footer"/>
    <w:basedOn w:val="Normal"/>
    <w:link w:val="FooterChar"/>
    <w:uiPriority w:val="99"/>
    <w:unhideWhenUsed/>
    <w:rsid w:val="00750E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Stalmah</dc:creator>
  <cp:lastModifiedBy>Cecelia Wagner</cp:lastModifiedBy>
  <cp:revision>7</cp:revision>
  <cp:lastPrinted>2014-03-24T14:29:00Z</cp:lastPrinted>
  <dcterms:created xsi:type="dcterms:W3CDTF">2014-03-20T16:56:00Z</dcterms:created>
  <dcterms:modified xsi:type="dcterms:W3CDTF">2014-09-18T19:13:00Z</dcterms:modified>
</cp:coreProperties>
</file>